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D5" w:rsidRPr="005364D5" w:rsidRDefault="005364D5" w:rsidP="005364D5">
      <w:pPr>
        <w:spacing w:after="0" w:line="23" w:lineRule="atLeast"/>
        <w:jc w:val="center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</w:rPr>
      </w:pPr>
      <w:r w:rsidRPr="005364D5">
        <w:rPr>
          <w:rStyle w:val="a4"/>
          <w:rFonts w:ascii="Times New Roman" w:hAnsi="Times New Roman" w:cs="Times New Roman"/>
          <w:color w:val="333333"/>
          <w:sz w:val="28"/>
          <w:szCs w:val="28"/>
        </w:rPr>
        <w:t>О мишенях работы спе</w:t>
      </w:r>
      <w:r w:rsidR="0009407B">
        <w:rPr>
          <w:rStyle w:val="a4"/>
          <w:rFonts w:ascii="Times New Roman" w:hAnsi="Times New Roman" w:cs="Times New Roman"/>
          <w:color w:val="333333"/>
          <w:sz w:val="28"/>
          <w:szCs w:val="28"/>
        </w:rPr>
        <w:t>циалистов психологов, актуальных</w:t>
      </w:r>
      <w:r w:rsidRPr="005364D5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в связи с пандемией </w:t>
      </w:r>
      <w:proofErr w:type="spellStart"/>
      <w:r w:rsidRPr="005364D5">
        <w:rPr>
          <w:rStyle w:val="a4"/>
          <w:rFonts w:ascii="Times New Roman" w:hAnsi="Times New Roman" w:cs="Times New Roman"/>
          <w:color w:val="333333"/>
          <w:sz w:val="28"/>
          <w:szCs w:val="28"/>
        </w:rPr>
        <w:t>коронавируса</w:t>
      </w:r>
      <w:proofErr w:type="spellEnd"/>
      <w:r w:rsidRPr="005364D5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COVID-19</w:t>
      </w:r>
    </w:p>
    <w:p w:rsidR="005364D5" w:rsidRPr="005364D5" w:rsidRDefault="005364D5" w:rsidP="005364D5">
      <w:pPr>
        <w:spacing w:after="0" w:line="23" w:lineRule="atLeast"/>
        <w:jc w:val="center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</w:rPr>
      </w:pPr>
    </w:p>
    <w:p w:rsidR="00331D2B" w:rsidRPr="005364D5" w:rsidRDefault="0070085E" w:rsidP="005364D5">
      <w:pPr>
        <w:spacing w:after="0" w:line="23" w:lineRule="atLeast"/>
        <w:ind w:firstLine="709"/>
        <w:jc w:val="both"/>
        <w:rPr>
          <w:rStyle w:val="a3"/>
          <w:rFonts w:ascii="Times New Roman" w:hAnsi="Times New Roman" w:cs="Times New Roman"/>
          <w:i w:val="0"/>
          <w:color w:val="333333"/>
          <w:sz w:val="24"/>
          <w:szCs w:val="24"/>
        </w:rPr>
      </w:pPr>
      <w:r w:rsidRPr="005364D5">
        <w:rPr>
          <w:rStyle w:val="a3"/>
          <w:rFonts w:ascii="Times New Roman" w:hAnsi="Times New Roman" w:cs="Times New Roman"/>
          <w:i w:val="0"/>
          <w:color w:val="333333"/>
          <w:sz w:val="24"/>
          <w:szCs w:val="24"/>
        </w:rPr>
        <w:t xml:space="preserve">Эксперты ФГБУ «Научный центр психического здоровья» и Школы антропологии будущего Российской академии народного хозяйства и государственной службы провели серию </w:t>
      </w:r>
      <w:proofErr w:type="spellStart"/>
      <w:proofErr w:type="gramStart"/>
      <w:r w:rsidRPr="005364D5">
        <w:rPr>
          <w:rStyle w:val="a3"/>
          <w:rFonts w:ascii="Times New Roman" w:hAnsi="Times New Roman" w:cs="Times New Roman"/>
          <w:i w:val="0"/>
          <w:color w:val="333333"/>
          <w:sz w:val="24"/>
          <w:szCs w:val="24"/>
        </w:rPr>
        <w:t>интернет-опросов</w:t>
      </w:r>
      <w:proofErr w:type="spellEnd"/>
      <w:proofErr w:type="gramEnd"/>
      <w:r w:rsidRPr="005364D5">
        <w:rPr>
          <w:rStyle w:val="a3"/>
          <w:rFonts w:ascii="Times New Roman" w:hAnsi="Times New Roman" w:cs="Times New Roman"/>
          <w:i w:val="0"/>
          <w:color w:val="333333"/>
          <w:sz w:val="24"/>
          <w:szCs w:val="24"/>
        </w:rPr>
        <w:t xml:space="preserve"> и определили  мишени психологической работы в условиях пандемии COVID-19.</w:t>
      </w:r>
    </w:p>
    <w:p w:rsidR="0070085E" w:rsidRPr="005364D5" w:rsidRDefault="0070085E" w:rsidP="005364D5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364D5">
        <w:rPr>
          <w:rStyle w:val="a3"/>
          <w:rFonts w:ascii="Times New Roman" w:hAnsi="Times New Roman" w:cs="Times New Roman"/>
          <w:i w:val="0"/>
          <w:color w:val="333333"/>
          <w:sz w:val="24"/>
          <w:szCs w:val="24"/>
        </w:rPr>
        <w:t xml:space="preserve">Специалисты подчеркивают, что </w:t>
      </w:r>
      <w:r w:rsidRPr="005364D5">
        <w:rPr>
          <w:rFonts w:ascii="Times New Roman" w:hAnsi="Times New Roman" w:cs="Times New Roman"/>
          <w:color w:val="333333"/>
          <w:sz w:val="24"/>
          <w:szCs w:val="24"/>
        </w:rPr>
        <w:t xml:space="preserve">идущая в настоящий момент пандемия COVID-19 является ситуацией, имеющей высокий </w:t>
      </w:r>
      <w:proofErr w:type="spellStart"/>
      <w:r w:rsidRPr="005364D5">
        <w:rPr>
          <w:rFonts w:ascii="Times New Roman" w:hAnsi="Times New Roman" w:cs="Times New Roman"/>
          <w:color w:val="333333"/>
          <w:sz w:val="24"/>
          <w:szCs w:val="24"/>
        </w:rPr>
        <w:t>стрессогенный</w:t>
      </w:r>
      <w:proofErr w:type="spellEnd"/>
      <w:r w:rsidRPr="005364D5">
        <w:rPr>
          <w:rFonts w:ascii="Times New Roman" w:hAnsi="Times New Roman" w:cs="Times New Roman"/>
          <w:color w:val="333333"/>
          <w:sz w:val="24"/>
          <w:szCs w:val="24"/>
        </w:rPr>
        <w:t xml:space="preserve"> потенциал за счет угрозы жизни и здоровью отдельных групп населения и тем самым вызывающей у большинства людей сильный страх за свою жизнь или за жизнь близких/знакомых. Кроме того, продолжительность ситуации, значимость изменений, которые она вносит в повседневную жизнь каждого человека, а также общая масштабность бедствия может приводить к кумулятивному стрессовому эффекту.</w:t>
      </w:r>
    </w:p>
    <w:p w:rsidR="0070085E" w:rsidRDefault="0070085E" w:rsidP="005364D5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364D5">
        <w:rPr>
          <w:rFonts w:ascii="Times New Roman" w:hAnsi="Times New Roman" w:cs="Times New Roman"/>
          <w:color w:val="333333"/>
          <w:sz w:val="24"/>
          <w:szCs w:val="24"/>
        </w:rPr>
        <w:t>Инфекционное заболевание обладает уникальными характеристиками, которые объясняют непропорциональную степень страха: оно передается быстро и незаметно. Поскольку во время вспышки человек может  оказаться одновременно и жертвой, и переносчиком, а также потому, что существует вероятность нарушения личных прав в целях борьбы со вспышкой, инфекция может рассматриваться по своему воздействию и психологическим последствиям как вторжение врага, приводит к повышению тревоги, страха, стигматизации и дискриминации. Само по себе ограничение свободы передвижения, карантинные меры являются фактором усиления психопатологической симптоматики.</w:t>
      </w:r>
    </w:p>
    <w:p w:rsidR="005364D5" w:rsidRPr="005364D5" w:rsidRDefault="005364D5" w:rsidP="005364D5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0085E" w:rsidRPr="005364D5" w:rsidRDefault="0070085E" w:rsidP="005364D5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364D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Результаты </w:t>
      </w:r>
      <w:proofErr w:type="spellStart"/>
      <w:proofErr w:type="gramStart"/>
      <w:r w:rsidRPr="005364D5">
        <w:rPr>
          <w:rFonts w:ascii="Times New Roman" w:hAnsi="Times New Roman" w:cs="Times New Roman"/>
          <w:b/>
          <w:color w:val="333333"/>
          <w:sz w:val="24"/>
          <w:szCs w:val="24"/>
        </w:rPr>
        <w:t>интернет-опросов</w:t>
      </w:r>
      <w:proofErr w:type="spellEnd"/>
      <w:proofErr w:type="gramEnd"/>
      <w:r w:rsidRPr="005364D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позволили </w:t>
      </w:r>
      <w:r w:rsidR="005364D5" w:rsidRPr="005364D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исследователям </w:t>
      </w:r>
      <w:r w:rsidRPr="005364D5">
        <w:rPr>
          <w:rFonts w:ascii="Times New Roman" w:hAnsi="Times New Roman" w:cs="Times New Roman"/>
          <w:b/>
          <w:color w:val="333333"/>
          <w:sz w:val="24"/>
          <w:szCs w:val="24"/>
        </w:rPr>
        <w:t>сделать следующие выводы.</w:t>
      </w:r>
    </w:p>
    <w:p w:rsidR="0070085E" w:rsidRPr="0070085E" w:rsidRDefault="0070085E" w:rsidP="005364D5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Принятие реалистичности угрожающей ситуации в случае пандемии </w:t>
      </w:r>
      <w:proofErr w:type="spellStart"/>
      <w:r w:rsidRPr="00700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коронавируса</w:t>
      </w:r>
      <w:proofErr w:type="spellEnd"/>
      <w:r w:rsidRPr="00700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36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настоящее время </w:t>
      </w:r>
      <w:r w:rsidRPr="00700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сходно с динамикой принятия угрозы природной катастрофы и имело фазу шока, отрицания с элементами </w:t>
      </w:r>
      <w:proofErr w:type="spellStart"/>
      <w:r w:rsidRPr="00700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эйфорической</w:t>
      </w:r>
      <w:proofErr w:type="spellEnd"/>
      <w:r w:rsidRPr="00700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реакции, и перехода к принятию. Этот процесс сопровождается повышением уровня психопатологической симптоматики.</w:t>
      </w:r>
    </w:p>
    <w:p w:rsidR="0070085E" w:rsidRPr="0070085E" w:rsidRDefault="0070085E" w:rsidP="005364D5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Наблюдается рост уровня «</w:t>
      </w:r>
      <w:proofErr w:type="spellStart"/>
      <w:r w:rsidRPr="00700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соматизации</w:t>
      </w:r>
      <w:proofErr w:type="spellEnd"/>
      <w:r w:rsidRPr="00700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и есть вероятность ее увеличения на всем протяжении пандемии, а также после завершения ситуации, как одновременно выученного состояния и как телесного проявления испытываемых аффектов. Данный факт необходимо учитывать врачам поликлинического звена, для увеличения распознаваемости соматических жалоб, не имеющих физиологической основы, и направления таких пациентов к специалистам в области психического здоровья.</w:t>
      </w:r>
    </w:p>
    <w:p w:rsidR="0070085E" w:rsidRPr="0070085E" w:rsidRDefault="0070085E" w:rsidP="005364D5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Специалистам в области психического здоровья требуется уже сейчас вести работу по помощи людям в </w:t>
      </w:r>
      <w:proofErr w:type="spellStart"/>
      <w:r w:rsidRPr="00700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контейнировании</w:t>
      </w:r>
      <w:proofErr w:type="spellEnd"/>
      <w:r w:rsidRPr="00700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аффекта, символизации, а также пропаганды социально приемлемых форм его выражения.</w:t>
      </w:r>
    </w:p>
    <w:p w:rsidR="0070085E" w:rsidRPr="0070085E" w:rsidRDefault="0070085E" w:rsidP="005364D5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Снижение уровня критического мышления одновременно с повышением потребности в поиске смысла происходящего и с ростом </w:t>
      </w:r>
      <w:proofErr w:type="spellStart"/>
      <w:r w:rsidRPr="00700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востребованности</w:t>
      </w:r>
      <w:proofErr w:type="spellEnd"/>
      <w:r w:rsidRPr="00700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обращение к религии как стратегии </w:t>
      </w:r>
      <w:proofErr w:type="spellStart"/>
      <w:r w:rsidRPr="00700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совладания</w:t>
      </w:r>
      <w:proofErr w:type="spellEnd"/>
      <w:r w:rsidRPr="00700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переживаниями, вызываемыми ограничениями и опасностями, связанными с текущей пандемией COVID-19, повышает опасность вовлеченности людей в «деструктивные» секты.</w:t>
      </w:r>
    </w:p>
    <w:p w:rsidR="0070085E" w:rsidRPr="0070085E" w:rsidRDefault="0070085E" w:rsidP="005364D5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Отмечаются условия, способствующие росту возникновения и эскалации домашнего насилия и насилия в отношении детей. Важно начать популяризацию методов ненасильственных способов разрешения конфликтных ситуаций, нормализации переживаний, вызываемых ограничениями и угрозами, связанными с COVID-19.</w:t>
      </w:r>
    </w:p>
    <w:p w:rsidR="0070085E" w:rsidRPr="0070085E" w:rsidRDefault="0070085E" w:rsidP="005364D5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Вероятно усиление психопатологической симптоматики при </w:t>
      </w:r>
      <w:proofErr w:type="spellStart"/>
      <w:r w:rsidRPr="00700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пролонгировании</w:t>
      </w:r>
      <w:proofErr w:type="spellEnd"/>
      <w:r w:rsidRPr="00700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ситуации. Можно ожидать дальнейшего увеличения роста потребности в психологической помощи.</w:t>
      </w:r>
    </w:p>
    <w:p w:rsidR="0070085E" w:rsidRDefault="0070085E" w:rsidP="005364D5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Можно ожидать, увеличения неэффективных способов снижения психопатологической симптоматики за счет ее </w:t>
      </w:r>
      <w:proofErr w:type="spellStart"/>
      <w:r w:rsidRPr="00700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опредмечивания</w:t>
      </w:r>
      <w:proofErr w:type="spellEnd"/>
      <w:r w:rsidRPr="00700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реализующегося в персонификации опасности. На поведенческом уровне эта тенденция может проявляться в агрессивных действиях по отношению к людям, воспринимаемым как потенциальный источник угрозы заражения.</w:t>
      </w:r>
    </w:p>
    <w:p w:rsidR="005364D5" w:rsidRPr="0070085E" w:rsidRDefault="005364D5" w:rsidP="005364D5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0085E" w:rsidRPr="0070085E" w:rsidRDefault="0070085E" w:rsidP="005364D5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6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Выделены следующие мишени работы специалистов психологов, актуальные в связи с пандемией </w:t>
      </w:r>
      <w:proofErr w:type="spellStart"/>
      <w:r w:rsidRPr="00536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коронавируса</w:t>
      </w:r>
      <w:proofErr w:type="spellEnd"/>
      <w:r w:rsidRPr="00536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COVID-19:</w:t>
      </w:r>
    </w:p>
    <w:p w:rsidR="0070085E" w:rsidRPr="0070085E" w:rsidRDefault="0070085E" w:rsidP="005364D5">
      <w:pPr>
        <w:numPr>
          <w:ilvl w:val="0"/>
          <w:numId w:val="1"/>
        </w:numPr>
        <w:spacing w:after="0" w:line="23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Профилактика суицидального поведения, которая в ряде случаев будет требовать привлечения психиатрической помощи.</w:t>
      </w:r>
    </w:p>
    <w:p w:rsidR="0070085E" w:rsidRPr="0070085E" w:rsidRDefault="0070085E" w:rsidP="005364D5">
      <w:pPr>
        <w:numPr>
          <w:ilvl w:val="0"/>
          <w:numId w:val="1"/>
        </w:numPr>
        <w:spacing w:after="0" w:line="23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в рамках профилактики суицидального поведения восстановление жизненной перспективы – образа будущего.</w:t>
      </w:r>
    </w:p>
    <w:p w:rsidR="0070085E" w:rsidRPr="0070085E" w:rsidRDefault="0070085E" w:rsidP="005364D5">
      <w:pPr>
        <w:numPr>
          <w:ilvl w:val="0"/>
          <w:numId w:val="1"/>
        </w:numPr>
        <w:spacing w:after="0" w:line="23" w:lineRule="atLeast"/>
        <w:ind w:left="0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навыкам эмоциональной регуляции, расширению репертуара способов самоуспокоения.</w:t>
      </w:r>
    </w:p>
    <w:p w:rsidR="0070085E" w:rsidRPr="0070085E" w:rsidRDefault="0070085E" w:rsidP="005364D5">
      <w:pPr>
        <w:numPr>
          <w:ilvl w:val="0"/>
          <w:numId w:val="1"/>
        </w:numPr>
        <w:spacing w:after="0" w:line="23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цифровых альтернатив для привычного досуга.</w:t>
      </w:r>
    </w:p>
    <w:p w:rsidR="0070085E" w:rsidRPr="0070085E" w:rsidRDefault="0070085E" w:rsidP="005364D5">
      <w:pPr>
        <w:numPr>
          <w:ilvl w:val="0"/>
          <w:numId w:val="1"/>
        </w:numPr>
        <w:spacing w:after="0" w:line="23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Разработка и популяризация доступных в условиях пандемии форм </w:t>
      </w:r>
      <w:proofErr w:type="gramStart"/>
      <w:r w:rsidRPr="00700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активного</w:t>
      </w:r>
      <w:proofErr w:type="gramEnd"/>
      <w:r w:rsidRPr="00700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0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совладания</w:t>
      </w:r>
      <w:proofErr w:type="spellEnd"/>
      <w:r w:rsidRPr="00700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085E" w:rsidRPr="0070085E" w:rsidRDefault="0070085E" w:rsidP="005364D5">
      <w:pPr>
        <w:numPr>
          <w:ilvl w:val="0"/>
          <w:numId w:val="1"/>
        </w:numPr>
        <w:spacing w:after="0" w:line="23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Официальные рекомендации по нормализации сна в условиях гиподинамии и воздействия стрессового фактора.</w:t>
      </w:r>
    </w:p>
    <w:p w:rsidR="0070085E" w:rsidRPr="0070085E" w:rsidRDefault="0070085E" w:rsidP="005364D5">
      <w:pPr>
        <w:numPr>
          <w:ilvl w:val="0"/>
          <w:numId w:val="1"/>
        </w:numPr>
        <w:spacing w:after="0" w:line="23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 с </w:t>
      </w:r>
      <w:proofErr w:type="spellStart"/>
      <w:r w:rsidRPr="00700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перфекционизмом</w:t>
      </w:r>
      <w:proofErr w:type="spellEnd"/>
      <w:r w:rsidRPr="00700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одновременная констатация, признание невозможности сделать всё идеально с поддержкой в соблюдении рекомендованных мер.</w:t>
      </w:r>
    </w:p>
    <w:p w:rsidR="0070085E" w:rsidRDefault="0070085E" w:rsidP="005364D5">
      <w:pPr>
        <w:numPr>
          <w:ilvl w:val="0"/>
          <w:numId w:val="1"/>
        </w:numPr>
        <w:spacing w:after="0" w:line="23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Усиление официальной эмоциональной поддержки людям, соблюдающим рекомендованные меры противодействия пандемии.</w:t>
      </w:r>
    </w:p>
    <w:p w:rsidR="005364D5" w:rsidRDefault="005364D5" w:rsidP="005364D5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364D5" w:rsidRDefault="005364D5" w:rsidP="005364D5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материалам «Психологической газеты» Афанасьева Т.М.</w:t>
      </w:r>
    </w:p>
    <w:p w:rsidR="005364D5" w:rsidRDefault="005364D5" w:rsidP="005364D5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364D5" w:rsidRPr="0070085E" w:rsidRDefault="005364D5" w:rsidP="005364D5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Полный те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ст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атьи о результатах исследования: </w:t>
      </w:r>
      <w:hyperlink r:id="rId5" w:history="1">
        <w:r w:rsidRPr="005364D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https://www.psy.su/feed/8182/</w:t>
        </w:r>
      </w:hyperlink>
    </w:p>
    <w:p w:rsidR="0070085E" w:rsidRPr="005364D5" w:rsidRDefault="0070085E" w:rsidP="005364D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0085E" w:rsidRPr="005364D5" w:rsidSect="0033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70744"/>
    <w:multiLevelType w:val="multilevel"/>
    <w:tmpl w:val="82AE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85E"/>
    <w:rsid w:val="0009407B"/>
    <w:rsid w:val="00331D2B"/>
    <w:rsid w:val="005364D5"/>
    <w:rsid w:val="0070085E"/>
    <w:rsid w:val="00E3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0085E"/>
    <w:rPr>
      <w:i/>
      <w:iCs/>
    </w:rPr>
  </w:style>
  <w:style w:type="character" w:styleId="a4">
    <w:name w:val="Strong"/>
    <w:basedOn w:val="a0"/>
    <w:uiPriority w:val="22"/>
    <w:qFormat/>
    <w:rsid w:val="0070085E"/>
    <w:rPr>
      <w:b/>
      <w:bCs/>
    </w:rPr>
  </w:style>
  <w:style w:type="character" w:styleId="a5">
    <w:name w:val="Hyperlink"/>
    <w:basedOn w:val="a0"/>
    <w:uiPriority w:val="99"/>
    <w:unhideWhenUsed/>
    <w:rsid w:val="0070085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0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sy.su/feed/81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2020-04-29T18:25:00Z</dcterms:created>
  <dcterms:modified xsi:type="dcterms:W3CDTF">2020-05-03T11:04:00Z</dcterms:modified>
</cp:coreProperties>
</file>