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96B" w:rsidRPr="00EF5ABC" w:rsidRDefault="00E6196B" w:rsidP="00E6196B">
      <w:pPr>
        <w:pStyle w:val="1"/>
        <w:spacing w:before="120"/>
        <w:jc w:val="center"/>
        <w:rPr>
          <w:color w:val="00B050"/>
          <w:sz w:val="40"/>
          <w:szCs w:val="40"/>
        </w:rPr>
      </w:pPr>
      <w:r w:rsidRPr="00EF5ABC">
        <w:rPr>
          <w:color w:val="00B050"/>
          <w:sz w:val="40"/>
          <w:szCs w:val="40"/>
        </w:rPr>
        <w:t>Игры без компьютера</w:t>
      </w:r>
    </w:p>
    <w:p w:rsidR="00E6196B" w:rsidRPr="00EF5ABC" w:rsidRDefault="00E6196B" w:rsidP="00E6196B">
      <w:pPr>
        <w:pStyle w:val="1"/>
        <w:spacing w:before="0"/>
        <w:jc w:val="center"/>
        <w:rPr>
          <w:color w:val="00B050"/>
          <w:sz w:val="40"/>
          <w:szCs w:val="40"/>
        </w:rPr>
      </w:pPr>
      <w:r w:rsidRPr="00EF5ABC">
        <w:rPr>
          <w:color w:val="00B050"/>
          <w:sz w:val="40"/>
          <w:szCs w:val="40"/>
        </w:rPr>
        <w:t xml:space="preserve">для детей 4-5 лет </w:t>
      </w:r>
    </w:p>
    <w:p w:rsidR="00E6196B" w:rsidRDefault="00E6196B" w:rsidP="00E6196B">
      <w:pPr>
        <w:jc w:val="center"/>
      </w:pPr>
    </w:p>
    <w:p w:rsidR="00E6196B" w:rsidRDefault="00E6196B" w:rsidP="00E6196B">
      <w:pPr>
        <w:jc w:val="center"/>
      </w:pPr>
      <w:r w:rsidRPr="002C3D76">
        <w:rPr>
          <w:noProof/>
          <w:lang w:eastAsia="ru-RU"/>
        </w:rPr>
        <w:drawing>
          <wp:inline distT="0" distB="0" distL="0" distR="0">
            <wp:extent cx="3032494" cy="2328530"/>
            <wp:effectExtent l="19050" t="0" r="0" b="0"/>
            <wp:docPr id="2" name="Рисунок 1" descr="Группа№11 © Ясли-сад №8г.Баранови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уппа№11 © Ясли-сад №8г.Барановичи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301" t="27233" r="10625" b="1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466" cy="233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96B" w:rsidRDefault="00E6196B" w:rsidP="00E6196B">
      <w:pPr>
        <w:jc w:val="center"/>
      </w:pPr>
    </w:p>
    <w:p w:rsidR="00E6196B" w:rsidRDefault="00E6196B" w:rsidP="00E6196B">
      <w:pPr>
        <w:pStyle w:val="2"/>
        <w:ind w:left="1436" w:right="0"/>
        <w:jc w:val="left"/>
        <w:rPr>
          <w:szCs w:val="24"/>
        </w:rPr>
      </w:pPr>
      <w:r>
        <w:rPr>
          <w:szCs w:val="24"/>
        </w:rPr>
        <w:t xml:space="preserve">Составитель: </w:t>
      </w:r>
      <w:r w:rsidRPr="000C596E">
        <w:rPr>
          <w:szCs w:val="24"/>
        </w:rPr>
        <w:t>Коробова Светлана Владимировна,</w:t>
      </w:r>
      <w:r>
        <w:rPr>
          <w:szCs w:val="24"/>
        </w:rPr>
        <w:t xml:space="preserve"> </w:t>
      </w:r>
      <w:r w:rsidRPr="000C596E">
        <w:rPr>
          <w:szCs w:val="24"/>
        </w:rPr>
        <w:t>социальный педагог</w:t>
      </w:r>
    </w:p>
    <w:p w:rsidR="00E6196B" w:rsidRPr="00B73648" w:rsidRDefault="00E6196B" w:rsidP="00E6196B">
      <w:pPr>
        <w:pStyle w:val="2"/>
        <w:ind w:left="19" w:right="0"/>
        <w:jc w:val="center"/>
        <w:rPr>
          <w:sz w:val="22"/>
          <w:szCs w:val="22"/>
        </w:rPr>
      </w:pPr>
    </w:p>
    <w:p w:rsidR="00E6196B" w:rsidRPr="00B73648" w:rsidRDefault="00E6196B" w:rsidP="00E6196B">
      <w:pPr>
        <w:pStyle w:val="2"/>
        <w:ind w:left="19" w:right="0"/>
        <w:jc w:val="center"/>
        <w:rPr>
          <w:sz w:val="22"/>
          <w:szCs w:val="22"/>
        </w:rPr>
      </w:pPr>
    </w:p>
    <w:p w:rsidR="00E6196B" w:rsidRPr="00E6196B" w:rsidRDefault="00E6196B" w:rsidP="00E6196B">
      <w:pPr>
        <w:pStyle w:val="a5"/>
        <w:shd w:val="clear" w:color="auto" w:fill="FFFFFF"/>
        <w:spacing w:before="0" w:beforeAutospacing="0" w:after="0" w:afterAutospacing="0"/>
        <w:jc w:val="center"/>
        <w:rPr>
          <w:color w:val="00B050"/>
          <w:sz w:val="28"/>
          <w:szCs w:val="28"/>
        </w:rPr>
      </w:pPr>
      <w:r w:rsidRPr="00E6196B">
        <w:rPr>
          <w:rStyle w:val="a6"/>
          <w:color w:val="00B050"/>
          <w:sz w:val="28"/>
          <w:szCs w:val="28"/>
          <w:bdr w:val="none" w:sz="0" w:space="0" w:color="auto" w:frame="1"/>
        </w:rPr>
        <w:t>Вспомни маршрут</w:t>
      </w:r>
    </w:p>
    <w:p w:rsidR="00E6196B" w:rsidRPr="00E6196B" w:rsidRDefault="00E6196B" w:rsidP="00E6196B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000000"/>
          <w:sz w:val="28"/>
          <w:szCs w:val="28"/>
        </w:rPr>
      </w:pPr>
      <w:r w:rsidRPr="00E6196B">
        <w:rPr>
          <w:b/>
          <w:color w:val="000000"/>
          <w:sz w:val="28"/>
          <w:szCs w:val="28"/>
        </w:rPr>
        <w:t>Суть игры состоит в том, что ребенка, предварительно завязав ему глаза, проводят по несложному маршруту, который он должен запомнить и воспроизвести после того, как откроет глаза. Первое время можно комментировать все действия: «Сделай три шага вперед, теперь поверни направо, четыре шага вперед, поворот налево и т.п.». В дальнейшем упражнение усложняется дополнительными действиями или препятствиями. «Три шага вперед, теперь перешагни препятствие. Один маленький шаг назад, повернись вокруг своей оси и сделай два шага вперед и т.п.».</w:t>
      </w:r>
    </w:p>
    <w:p w:rsidR="00E6196B" w:rsidRDefault="00E6196B" w:rsidP="00E6196B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:rsidR="00E6196B" w:rsidRDefault="00E6196B" w:rsidP="00E6196B">
      <w:pPr>
        <w:pStyle w:val="a5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B00D8C">
        <w:rPr>
          <w:rFonts w:asciiTheme="minorHAnsi" w:hAnsiTheme="minorHAnsi" w:cstheme="minorHAnsi"/>
          <w:noProof/>
          <w:color w:val="000000"/>
          <w:sz w:val="20"/>
          <w:szCs w:val="20"/>
        </w:rPr>
        <w:drawing>
          <wp:inline distT="0" distB="0" distL="0" distR="0">
            <wp:extent cx="1776594" cy="2114550"/>
            <wp:effectExtent l="19050" t="0" r="0" b="0"/>
            <wp:docPr id="55" name="Рисунок 16" descr="Feliz, bonito, criança menino, e, menina, jogo, tag, olhos venda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eliz, bonito, criança menino, e, menina, jogo, tag, olhos vendado 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5164" t="7586" r="35197" b="16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213" cy="214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96B" w:rsidRPr="007A5108" w:rsidRDefault="00E6196B" w:rsidP="00E6196B">
      <w:pPr>
        <w:pStyle w:val="a5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</w:p>
    <w:p w:rsidR="00E6196B" w:rsidRDefault="00E6196B" w:rsidP="00E6196B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rFonts w:asciiTheme="minorHAnsi" w:hAnsiTheme="minorHAnsi" w:cstheme="minorHAnsi"/>
          <w:color w:val="00B050"/>
          <w:sz w:val="20"/>
          <w:szCs w:val="20"/>
          <w:bdr w:val="none" w:sz="0" w:space="0" w:color="auto" w:frame="1"/>
        </w:rPr>
      </w:pPr>
    </w:p>
    <w:p w:rsidR="00E6196B" w:rsidRDefault="00E6196B" w:rsidP="00E6196B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rFonts w:asciiTheme="minorHAnsi" w:hAnsiTheme="minorHAnsi" w:cstheme="minorHAnsi"/>
          <w:color w:val="00B050"/>
          <w:sz w:val="20"/>
          <w:szCs w:val="20"/>
          <w:bdr w:val="none" w:sz="0" w:space="0" w:color="auto" w:frame="1"/>
        </w:rPr>
      </w:pPr>
    </w:p>
    <w:p w:rsidR="00E6196B" w:rsidRPr="00E6196B" w:rsidRDefault="00E6196B" w:rsidP="00E6196B">
      <w:pPr>
        <w:pStyle w:val="a5"/>
        <w:shd w:val="clear" w:color="auto" w:fill="FFFFFF"/>
        <w:spacing w:before="0" w:beforeAutospacing="0" w:after="0" w:afterAutospacing="0"/>
        <w:jc w:val="center"/>
        <w:rPr>
          <w:color w:val="00B050"/>
          <w:sz w:val="28"/>
          <w:szCs w:val="28"/>
        </w:rPr>
      </w:pPr>
      <w:r w:rsidRPr="00E6196B">
        <w:rPr>
          <w:rStyle w:val="a6"/>
          <w:color w:val="00B050"/>
          <w:sz w:val="28"/>
          <w:szCs w:val="28"/>
          <w:bdr w:val="none" w:sz="0" w:space="0" w:color="auto" w:frame="1"/>
        </w:rPr>
        <w:lastRenderedPageBreak/>
        <w:t>Смотри и запоминай!</w:t>
      </w:r>
    </w:p>
    <w:p w:rsidR="00E6196B" w:rsidRPr="00E6196B" w:rsidRDefault="00E6196B" w:rsidP="00E6196B">
      <w:pPr>
        <w:pStyle w:val="a5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E6196B">
        <w:rPr>
          <w:b/>
          <w:color w:val="000000"/>
          <w:sz w:val="28"/>
          <w:szCs w:val="28"/>
        </w:rPr>
        <w:t>В течение нескольких секунд показывайте ребенку картинку с несложной композицией. Уберите ее и попросите малыша описать все то, что он видел. На первых занятиях помогайте ребенку, задавая уточняющие вопросы: «А девочка на картинке была в синем или в красном сарафане? Она стояла или сидела? Какую игрушку она держала в руках?»</w:t>
      </w:r>
      <w:r w:rsidRPr="00E6196B">
        <w:rPr>
          <w:color w:val="000000"/>
          <w:sz w:val="28"/>
          <w:szCs w:val="28"/>
        </w:rPr>
        <w:t>. В дальнейшем используйте рисунки с большим количеством деталей, время показа картинки сократите до одной секунды.</w:t>
      </w:r>
    </w:p>
    <w:p w:rsidR="00E6196B" w:rsidRDefault="00E6196B" w:rsidP="00E6196B">
      <w:pPr>
        <w:pStyle w:val="a5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sz w:val="20"/>
          <w:szCs w:val="20"/>
        </w:rPr>
      </w:pPr>
      <w:r w:rsidRPr="00474187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1956607" cy="1981200"/>
            <wp:effectExtent l="0" t="0" r="5543" b="0"/>
            <wp:docPr id="3" name="Рисунок 10" descr="Детский сад №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етский сад №7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1170" t="6142" r="3989" b="4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175" cy="198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96B" w:rsidRDefault="00E6196B" w:rsidP="00E6196B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rFonts w:asciiTheme="minorHAnsi" w:hAnsiTheme="minorHAnsi" w:cstheme="minorHAnsi"/>
          <w:color w:val="00B050"/>
          <w:sz w:val="20"/>
          <w:szCs w:val="20"/>
          <w:bdr w:val="none" w:sz="0" w:space="0" w:color="auto" w:frame="1"/>
        </w:rPr>
      </w:pPr>
    </w:p>
    <w:p w:rsidR="00E6196B" w:rsidRPr="00E6196B" w:rsidRDefault="00E6196B" w:rsidP="00E6196B">
      <w:pPr>
        <w:pStyle w:val="a5"/>
        <w:shd w:val="clear" w:color="auto" w:fill="FFFFFF"/>
        <w:spacing w:before="0" w:beforeAutospacing="0" w:after="0" w:afterAutospacing="0"/>
        <w:jc w:val="center"/>
        <w:rPr>
          <w:color w:val="00B050"/>
          <w:sz w:val="28"/>
          <w:szCs w:val="28"/>
        </w:rPr>
      </w:pPr>
      <w:r w:rsidRPr="00E6196B">
        <w:rPr>
          <w:rStyle w:val="a6"/>
          <w:color w:val="00B050"/>
          <w:sz w:val="28"/>
          <w:szCs w:val="28"/>
          <w:bdr w:val="none" w:sz="0" w:space="0" w:color="auto" w:frame="1"/>
        </w:rPr>
        <w:t>Прислушайся!</w:t>
      </w:r>
    </w:p>
    <w:p w:rsidR="00E6196B" w:rsidRPr="00E6196B" w:rsidRDefault="00E6196B" w:rsidP="00E6196B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000000"/>
          <w:sz w:val="28"/>
          <w:szCs w:val="28"/>
        </w:rPr>
      </w:pPr>
      <w:r w:rsidRPr="00E6196B">
        <w:rPr>
          <w:b/>
          <w:color w:val="000000"/>
          <w:sz w:val="28"/>
          <w:szCs w:val="28"/>
        </w:rPr>
        <w:t>Попросите малыша прислушаться к звукам вашего дома. Затем предложите ребенку рассказать о том, что он услышал (скрип половицы, работающий телевизор, шелест переворачиваемых страниц и т.п.). После чего прислушайтесь к звукам, доносящимся от соседей, с улицы и т.п. Комментируйте предполагаемое происхождение каждого звука (проехал автобус, хлопнула дверь подъезда, чирикает воробей и т.п.).</w:t>
      </w:r>
    </w:p>
    <w:p w:rsidR="00E6196B" w:rsidRPr="007A5108" w:rsidRDefault="00E6196B" w:rsidP="00E6196B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:rsidR="00E6196B" w:rsidRDefault="00E6196B" w:rsidP="00E6196B">
      <w:pPr>
        <w:jc w:val="center"/>
        <w:rPr>
          <w:rFonts w:cstheme="minorHAnsi"/>
          <w:sz w:val="20"/>
          <w:szCs w:val="20"/>
        </w:rPr>
      </w:pPr>
      <w:r w:rsidRPr="004053AC">
        <w:rPr>
          <w:rFonts w:cstheme="minorHAnsi"/>
          <w:noProof/>
          <w:sz w:val="20"/>
          <w:szCs w:val="20"/>
          <w:lang w:eastAsia="ru-RU"/>
        </w:rPr>
        <w:drawing>
          <wp:inline distT="0" distB="0" distL="0" distR="0">
            <wp:extent cx="3912381" cy="2343150"/>
            <wp:effectExtent l="19050" t="0" r="0" b="0"/>
            <wp:docPr id="16" name="Рисунок 31" descr="Почему звенит звонок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очему звенит звонок?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859" cy="234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96B" w:rsidRDefault="00E6196B" w:rsidP="00E6196B">
      <w:pPr>
        <w:jc w:val="center"/>
        <w:rPr>
          <w:rFonts w:cstheme="minorHAnsi"/>
          <w:sz w:val="20"/>
          <w:szCs w:val="20"/>
        </w:rPr>
      </w:pPr>
    </w:p>
    <w:p w:rsidR="00E6196B" w:rsidRPr="00E6196B" w:rsidRDefault="00E6196B" w:rsidP="00E6196B">
      <w:pPr>
        <w:pStyle w:val="a5"/>
        <w:shd w:val="clear" w:color="auto" w:fill="FFFFFF"/>
        <w:spacing w:before="0" w:beforeAutospacing="0" w:after="0" w:afterAutospacing="0"/>
        <w:jc w:val="center"/>
        <w:rPr>
          <w:color w:val="00B050"/>
          <w:sz w:val="28"/>
          <w:szCs w:val="28"/>
        </w:rPr>
      </w:pPr>
      <w:r w:rsidRPr="00E6196B">
        <w:rPr>
          <w:rStyle w:val="a6"/>
          <w:color w:val="00B050"/>
          <w:sz w:val="28"/>
          <w:szCs w:val="28"/>
          <w:bdr w:val="none" w:sz="0" w:space="0" w:color="auto" w:frame="1"/>
        </w:rPr>
        <w:t xml:space="preserve">Найди </w:t>
      </w:r>
      <w:proofErr w:type="gramStart"/>
      <w:r w:rsidRPr="00E6196B">
        <w:rPr>
          <w:rStyle w:val="a6"/>
          <w:color w:val="00B050"/>
          <w:sz w:val="28"/>
          <w:szCs w:val="28"/>
          <w:bdr w:val="none" w:sz="0" w:space="0" w:color="auto" w:frame="1"/>
        </w:rPr>
        <w:t>одинаковое</w:t>
      </w:r>
      <w:proofErr w:type="gramEnd"/>
    </w:p>
    <w:p w:rsidR="00E6196B" w:rsidRPr="00E6196B" w:rsidRDefault="00E6196B" w:rsidP="00E6196B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6196B">
        <w:rPr>
          <w:color w:val="000000"/>
          <w:sz w:val="28"/>
          <w:szCs w:val="28"/>
        </w:rPr>
        <w:t xml:space="preserve">Для игры вам потребуются карточки с изображениями разных цветов, среди которых должно быть 2 одинаковых. </w:t>
      </w:r>
      <w:r w:rsidRPr="00E6196B">
        <w:rPr>
          <w:b/>
          <w:color w:val="000000"/>
          <w:sz w:val="28"/>
          <w:szCs w:val="28"/>
        </w:rPr>
        <w:t xml:space="preserve">Разложите карточки и попросите ребенка найти одинаковые цветы. Карточки следует подбирать таким образом, чтобы отличия между цветами были </w:t>
      </w:r>
      <w:r w:rsidRPr="00E6196B">
        <w:rPr>
          <w:b/>
          <w:color w:val="000000"/>
          <w:sz w:val="28"/>
          <w:szCs w:val="28"/>
        </w:rPr>
        <w:lastRenderedPageBreak/>
        <w:t>незначительными, например, один лепесток отличается от остальных формой, цветом, размером, или отсутствует лист на стебле.</w:t>
      </w:r>
      <w:r w:rsidRPr="00E6196B">
        <w:rPr>
          <w:color w:val="000000"/>
          <w:sz w:val="28"/>
          <w:szCs w:val="28"/>
        </w:rPr>
        <w:t xml:space="preserve"> Можно использовать карточки с изображениями грибов, игрушек, посуды, одежды и т.п.</w:t>
      </w:r>
    </w:p>
    <w:p w:rsidR="000308CA" w:rsidRDefault="00E6196B" w:rsidP="00E6196B">
      <w:pPr>
        <w:jc w:val="center"/>
        <w:rPr>
          <w:lang w:val="en-US"/>
        </w:rPr>
      </w:pPr>
      <w:r w:rsidRPr="00EC5E2B">
        <w:rPr>
          <w:rFonts w:cstheme="minorHAnsi"/>
          <w:noProof/>
          <w:sz w:val="20"/>
          <w:szCs w:val="20"/>
          <w:lang w:eastAsia="ru-RU"/>
        </w:rPr>
        <w:drawing>
          <wp:inline distT="0" distB="0" distL="0" distR="0">
            <wp:extent cx="4153805" cy="2257425"/>
            <wp:effectExtent l="19050" t="0" r="0" b="0"/>
            <wp:docPr id="5" name="Рисунок 1" descr="Найдите два одинаковых цветка в вазе.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йдите два одинаковых цветка в вазе. | Премиум векторы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77" t="14394" r="2982" b="2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910" cy="226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96B" w:rsidRDefault="00E6196B" w:rsidP="00E6196B">
      <w:pPr>
        <w:pStyle w:val="a5"/>
        <w:shd w:val="clear" w:color="auto" w:fill="FFFFFF"/>
        <w:spacing w:before="0" w:beforeAutospacing="0" w:after="0" w:afterAutospacing="0"/>
        <w:ind w:firstLine="19"/>
        <w:jc w:val="center"/>
        <w:rPr>
          <w:rStyle w:val="a6"/>
          <w:rFonts w:asciiTheme="minorHAnsi" w:hAnsiTheme="minorHAnsi" w:cstheme="minorHAnsi"/>
          <w:color w:val="00B050"/>
          <w:sz w:val="20"/>
          <w:szCs w:val="20"/>
          <w:bdr w:val="none" w:sz="0" w:space="0" w:color="auto" w:frame="1"/>
        </w:rPr>
      </w:pPr>
    </w:p>
    <w:p w:rsidR="00E6196B" w:rsidRPr="00E6196B" w:rsidRDefault="00E6196B" w:rsidP="00E6196B">
      <w:pPr>
        <w:pStyle w:val="a5"/>
        <w:shd w:val="clear" w:color="auto" w:fill="FFFFFF"/>
        <w:spacing w:before="0" w:beforeAutospacing="0" w:after="0" w:afterAutospacing="0"/>
        <w:ind w:firstLine="19"/>
        <w:jc w:val="center"/>
        <w:rPr>
          <w:color w:val="00B050"/>
          <w:sz w:val="28"/>
          <w:szCs w:val="28"/>
        </w:rPr>
      </w:pPr>
      <w:r w:rsidRPr="00E6196B">
        <w:rPr>
          <w:rStyle w:val="a6"/>
          <w:color w:val="00B050"/>
          <w:sz w:val="28"/>
          <w:szCs w:val="28"/>
          <w:bdr w:val="none" w:sz="0" w:space="0" w:color="auto" w:frame="1"/>
        </w:rPr>
        <w:t>Найди отличия</w:t>
      </w:r>
    </w:p>
    <w:p w:rsidR="00E6196B" w:rsidRPr="00E6196B" w:rsidRDefault="00E6196B" w:rsidP="00E6196B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6196B">
        <w:rPr>
          <w:b/>
          <w:color w:val="000000"/>
          <w:sz w:val="28"/>
          <w:szCs w:val="28"/>
        </w:rPr>
        <w:t>Подберите две одинаковых картинки с небольшими отличиями. Предложите ребенку рассмотреть рисунки и найти все отличия.</w:t>
      </w:r>
      <w:r w:rsidRPr="00E6196B">
        <w:rPr>
          <w:color w:val="000000"/>
          <w:sz w:val="28"/>
          <w:szCs w:val="28"/>
        </w:rPr>
        <w:t xml:space="preserve"> Начиная с простых изображений, переходите к картинкам с большим количеством деталей, используйте как черно-белые, так и цветные рисунки.</w:t>
      </w:r>
    </w:p>
    <w:p w:rsidR="00E6196B" w:rsidRPr="00E6196B" w:rsidRDefault="00E6196B" w:rsidP="00E6196B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E6196B" w:rsidRDefault="00E6196B" w:rsidP="00E6196B">
      <w:pPr>
        <w:pStyle w:val="a5"/>
        <w:shd w:val="clear" w:color="auto" w:fill="FFFFFF"/>
        <w:spacing w:before="0" w:beforeAutospacing="0" w:after="0" w:afterAutospacing="0"/>
        <w:ind w:firstLine="19"/>
        <w:jc w:val="center"/>
        <w:rPr>
          <w:rFonts w:asciiTheme="minorHAnsi" w:hAnsiTheme="minorHAnsi" w:cstheme="minorHAnsi"/>
          <w:sz w:val="20"/>
          <w:szCs w:val="20"/>
        </w:rPr>
      </w:pPr>
      <w:r w:rsidRPr="00CA0F7D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4600857" cy="2771775"/>
            <wp:effectExtent l="19050" t="0" r="9243" b="0"/>
            <wp:docPr id="6" name="Рисунок 40" descr="Развивающие задания для детей «Найди отличие» — лучшая подборка из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Развивающие задания для детей «Найди отличие» — лучшая подборка из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723" t="16073" r="3462" b="6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992" cy="2776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96B" w:rsidRDefault="00E6196B" w:rsidP="00E6196B">
      <w:pPr>
        <w:pStyle w:val="a5"/>
        <w:shd w:val="clear" w:color="auto" w:fill="FFFFFF"/>
        <w:spacing w:before="0" w:beforeAutospacing="0" w:after="0" w:afterAutospacing="0"/>
        <w:ind w:firstLine="19"/>
        <w:jc w:val="center"/>
        <w:rPr>
          <w:rFonts w:asciiTheme="minorHAnsi" w:hAnsiTheme="minorHAnsi" w:cstheme="minorHAnsi"/>
          <w:sz w:val="20"/>
          <w:szCs w:val="20"/>
        </w:rPr>
      </w:pPr>
    </w:p>
    <w:p w:rsidR="00E6196B" w:rsidRDefault="00E6196B" w:rsidP="00E6196B">
      <w:pPr>
        <w:pStyle w:val="a5"/>
        <w:shd w:val="clear" w:color="auto" w:fill="FFFFFF"/>
        <w:spacing w:before="0" w:beforeAutospacing="0" w:after="0" w:afterAutospacing="0"/>
        <w:ind w:firstLine="19"/>
        <w:jc w:val="center"/>
        <w:rPr>
          <w:rStyle w:val="a6"/>
          <w:rFonts w:asciiTheme="minorHAnsi" w:hAnsiTheme="minorHAnsi" w:cstheme="minorHAnsi"/>
          <w:color w:val="00B050"/>
          <w:sz w:val="20"/>
          <w:szCs w:val="20"/>
          <w:bdr w:val="none" w:sz="0" w:space="0" w:color="auto" w:frame="1"/>
        </w:rPr>
      </w:pPr>
    </w:p>
    <w:p w:rsidR="00E6196B" w:rsidRPr="00E6196B" w:rsidRDefault="00E6196B" w:rsidP="00E6196B">
      <w:pPr>
        <w:pStyle w:val="a5"/>
        <w:shd w:val="clear" w:color="auto" w:fill="FFFFFF"/>
        <w:spacing w:before="0" w:beforeAutospacing="0" w:after="0" w:afterAutospacing="0"/>
        <w:ind w:firstLine="19"/>
        <w:jc w:val="center"/>
        <w:rPr>
          <w:color w:val="00B050"/>
          <w:sz w:val="28"/>
          <w:szCs w:val="28"/>
        </w:rPr>
      </w:pPr>
      <w:r w:rsidRPr="00E6196B">
        <w:rPr>
          <w:rStyle w:val="a6"/>
          <w:color w:val="00B050"/>
          <w:sz w:val="28"/>
          <w:szCs w:val="28"/>
          <w:bdr w:val="none" w:sz="0" w:space="0" w:color="auto" w:frame="1"/>
        </w:rPr>
        <w:t>Посмотри и запомни</w:t>
      </w:r>
    </w:p>
    <w:p w:rsidR="00E6196B" w:rsidRPr="00E6196B" w:rsidRDefault="00E6196B" w:rsidP="00E6196B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000000"/>
          <w:sz w:val="28"/>
          <w:szCs w:val="28"/>
        </w:rPr>
      </w:pPr>
      <w:r w:rsidRPr="00E6196B">
        <w:rPr>
          <w:color w:val="000000"/>
          <w:sz w:val="28"/>
          <w:szCs w:val="28"/>
        </w:rPr>
        <w:t xml:space="preserve">Разложите перед ребенком 10 карточек с изображениями разных предметов. Предложите рассмотреть их и постараться запомнить </w:t>
      </w:r>
      <w:proofErr w:type="gramStart"/>
      <w:r w:rsidRPr="00E6196B">
        <w:rPr>
          <w:color w:val="000000"/>
          <w:sz w:val="28"/>
          <w:szCs w:val="28"/>
        </w:rPr>
        <w:t>увиденное</w:t>
      </w:r>
      <w:proofErr w:type="gramEnd"/>
      <w:r w:rsidRPr="00E6196B">
        <w:rPr>
          <w:color w:val="000000"/>
          <w:sz w:val="28"/>
          <w:szCs w:val="28"/>
        </w:rPr>
        <w:t>. Уберите карточки и попросите малыша ответить на ваши вопросы: «</w:t>
      </w:r>
      <w:r w:rsidRPr="00E6196B">
        <w:rPr>
          <w:rStyle w:val="a6"/>
          <w:color w:val="000000"/>
          <w:sz w:val="28"/>
          <w:szCs w:val="28"/>
          <w:bdr w:val="none" w:sz="0" w:space="0" w:color="auto" w:frame="1"/>
        </w:rPr>
        <w:t xml:space="preserve">Какие предметы ты видел? </w:t>
      </w:r>
      <w:r w:rsidRPr="00E6196B">
        <w:rPr>
          <w:b/>
          <w:color w:val="000000"/>
          <w:sz w:val="28"/>
          <w:szCs w:val="28"/>
        </w:rPr>
        <w:t>Какого цвета было то или иное изображение (уточните, что именно)? Вспомни две картинки, которые лежали рядом.</w:t>
      </w:r>
    </w:p>
    <w:p w:rsidR="00E6196B" w:rsidRPr="00E6196B" w:rsidRDefault="00E6196B" w:rsidP="00E6196B">
      <w:pPr>
        <w:pStyle w:val="a5"/>
        <w:shd w:val="clear" w:color="auto" w:fill="FFFFFF"/>
        <w:spacing w:before="0" w:beforeAutospacing="0" w:after="0" w:afterAutospacing="0"/>
        <w:ind w:firstLine="19"/>
        <w:jc w:val="center"/>
        <w:rPr>
          <w:sz w:val="28"/>
          <w:szCs w:val="28"/>
        </w:rPr>
      </w:pPr>
    </w:p>
    <w:p w:rsidR="00E6196B" w:rsidRDefault="00E6196B" w:rsidP="00E6196B">
      <w:pPr>
        <w:pStyle w:val="a5"/>
        <w:shd w:val="clear" w:color="auto" w:fill="FFFFFF"/>
        <w:spacing w:before="0" w:beforeAutospacing="0" w:after="0" w:afterAutospacing="0"/>
        <w:ind w:firstLine="19"/>
        <w:jc w:val="center"/>
        <w:rPr>
          <w:rStyle w:val="a6"/>
          <w:rFonts w:asciiTheme="minorHAnsi" w:hAnsiTheme="minorHAnsi" w:cstheme="minorHAnsi"/>
          <w:color w:val="00B050"/>
          <w:sz w:val="20"/>
          <w:szCs w:val="20"/>
          <w:bdr w:val="none" w:sz="0" w:space="0" w:color="auto" w:frame="1"/>
        </w:rPr>
      </w:pPr>
      <w:r w:rsidRPr="00BE211F"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inline distT="0" distB="0" distL="0" distR="0">
            <wp:extent cx="3563048" cy="2314575"/>
            <wp:effectExtent l="19050" t="0" r="0" b="0"/>
            <wp:docPr id="1" name="Рисунок 107" descr="Calaméo - предметны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alaméo - предметные картинки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-69" b="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423" cy="231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96B" w:rsidRDefault="00E6196B" w:rsidP="00E6196B">
      <w:pPr>
        <w:pStyle w:val="a5"/>
        <w:shd w:val="clear" w:color="auto" w:fill="FFFFFF"/>
        <w:spacing w:before="0" w:beforeAutospacing="0" w:after="0" w:afterAutospacing="0"/>
        <w:ind w:firstLine="19"/>
        <w:jc w:val="center"/>
        <w:rPr>
          <w:rStyle w:val="a6"/>
          <w:rFonts w:asciiTheme="minorHAnsi" w:hAnsiTheme="minorHAnsi" w:cstheme="minorHAnsi"/>
          <w:color w:val="00B050"/>
          <w:sz w:val="20"/>
          <w:szCs w:val="20"/>
          <w:bdr w:val="none" w:sz="0" w:space="0" w:color="auto" w:frame="1"/>
        </w:rPr>
      </w:pPr>
    </w:p>
    <w:p w:rsidR="00E6196B" w:rsidRDefault="00E6196B" w:rsidP="00E6196B">
      <w:pPr>
        <w:pStyle w:val="a5"/>
        <w:shd w:val="clear" w:color="auto" w:fill="FFFFFF"/>
        <w:spacing w:before="0" w:beforeAutospacing="0" w:after="0" w:afterAutospacing="0"/>
        <w:ind w:firstLine="19"/>
        <w:jc w:val="center"/>
        <w:rPr>
          <w:rStyle w:val="a6"/>
          <w:rFonts w:asciiTheme="minorHAnsi" w:hAnsiTheme="minorHAnsi" w:cstheme="minorHAnsi"/>
          <w:color w:val="00B050"/>
          <w:sz w:val="20"/>
          <w:szCs w:val="20"/>
          <w:bdr w:val="none" w:sz="0" w:space="0" w:color="auto" w:frame="1"/>
        </w:rPr>
      </w:pPr>
    </w:p>
    <w:p w:rsidR="00E6196B" w:rsidRPr="00E6196B" w:rsidRDefault="00E6196B" w:rsidP="00E6196B">
      <w:pPr>
        <w:pStyle w:val="a5"/>
        <w:shd w:val="clear" w:color="auto" w:fill="FFFFFF"/>
        <w:spacing w:before="0" w:beforeAutospacing="0" w:after="0" w:afterAutospacing="0"/>
        <w:ind w:firstLine="19"/>
        <w:jc w:val="center"/>
        <w:rPr>
          <w:color w:val="00B050"/>
          <w:sz w:val="28"/>
          <w:szCs w:val="28"/>
        </w:rPr>
      </w:pPr>
      <w:r w:rsidRPr="00E6196B">
        <w:rPr>
          <w:rStyle w:val="a6"/>
          <w:color w:val="00B050"/>
          <w:sz w:val="28"/>
          <w:szCs w:val="28"/>
          <w:bdr w:val="none" w:sz="0" w:space="0" w:color="auto" w:frame="1"/>
        </w:rPr>
        <w:t>Пройди лабиринт</w:t>
      </w:r>
    </w:p>
    <w:p w:rsidR="00E6196B" w:rsidRPr="00E6196B" w:rsidRDefault="00E6196B" w:rsidP="00E6196B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000000"/>
          <w:sz w:val="28"/>
          <w:szCs w:val="28"/>
        </w:rPr>
      </w:pPr>
      <w:r w:rsidRPr="00E6196B">
        <w:rPr>
          <w:b/>
          <w:color w:val="000000"/>
          <w:sz w:val="28"/>
          <w:szCs w:val="28"/>
        </w:rPr>
        <w:t>Рисуйте запутанные лабиринты, придумывая интересные задания. Например: «По какой дороге ёжик доберётся до сада?», «Кто из зверей что любит?», «Какой из зайчат, что съест на обед?», «</w:t>
      </w:r>
      <w:proofErr w:type="gramStart"/>
      <w:r w:rsidRPr="00E6196B">
        <w:rPr>
          <w:b/>
          <w:color w:val="000000"/>
          <w:sz w:val="28"/>
          <w:szCs w:val="28"/>
        </w:rPr>
        <w:t>Где</w:t>
      </w:r>
      <w:proofErr w:type="gramEnd"/>
      <w:r w:rsidRPr="00E6196B">
        <w:rPr>
          <w:b/>
          <w:color w:val="000000"/>
          <w:sz w:val="28"/>
          <w:szCs w:val="28"/>
        </w:rPr>
        <w:t xml:space="preserve"> чья игрушка?». Предлагайте ребенку пройти по лабиринту с помощью карандаша или пальца. В дальнейшем просите его прослеживать путь без вспомогательных предметов.</w:t>
      </w:r>
    </w:p>
    <w:p w:rsidR="00E6196B" w:rsidRDefault="00E6196B" w:rsidP="00E6196B">
      <w:pPr>
        <w:pStyle w:val="a5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:rsidR="00E6196B" w:rsidRDefault="00E6196B" w:rsidP="00E6196B">
      <w:pPr>
        <w:pStyle w:val="a5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2E08E9">
        <w:rPr>
          <w:rFonts w:asciiTheme="minorHAnsi" w:hAnsiTheme="minorHAnsi" w:cstheme="minorHAnsi"/>
          <w:noProof/>
          <w:color w:val="000000"/>
          <w:sz w:val="20"/>
          <w:szCs w:val="20"/>
        </w:rPr>
        <w:drawing>
          <wp:inline distT="0" distB="0" distL="0" distR="0">
            <wp:extent cx="2989329" cy="2147776"/>
            <wp:effectExtent l="19050" t="0" r="1521" b="0"/>
            <wp:docPr id="185" name="Рисунок 58" descr="Пройди лабиринты.Для детей 3-5 лет.. Обсуждение на LiveInterne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Пройди лабиринты.Для детей 3-5 лет.. Обсуждение на LiveInternet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790" t="12778" r="9347" b="35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329" cy="214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96B" w:rsidRDefault="00E6196B" w:rsidP="00E6196B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:rsidR="00E6196B" w:rsidRDefault="00E6196B" w:rsidP="00E6196B">
      <w:pPr>
        <w:spacing w:after="240"/>
        <w:jc w:val="center"/>
        <w:rPr>
          <w:rFonts w:cstheme="minorHAnsi"/>
          <w:sz w:val="20"/>
          <w:szCs w:val="20"/>
        </w:rPr>
      </w:pPr>
      <w:r w:rsidRPr="00E87557">
        <w:rPr>
          <w:rFonts w:cstheme="minorHAnsi"/>
          <w:noProof/>
          <w:sz w:val="20"/>
          <w:szCs w:val="20"/>
          <w:lang w:eastAsia="ru-RU"/>
        </w:rPr>
        <w:drawing>
          <wp:inline distT="0" distB="0" distL="0" distR="0">
            <wp:extent cx="3075024" cy="1339703"/>
            <wp:effectExtent l="19050" t="19050" r="11076" b="12847"/>
            <wp:docPr id="7" name="Рисунок 55" descr="Пройди лабиринты.Для детей 3-5 лет.. Обсуждение на LiveInterne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Пройди лабиринты.Для детей 3-5 лет.. Обсуждение на LiveInternet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453" t="53792" r="7186" b="8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024" cy="13397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96B" w:rsidRDefault="00E6196B" w:rsidP="00E6196B">
      <w:pPr>
        <w:jc w:val="center"/>
        <w:rPr>
          <w:lang w:val="en-US"/>
        </w:rPr>
      </w:pPr>
      <w:r w:rsidRPr="002E08E9">
        <w:rPr>
          <w:rFonts w:cstheme="minorHAnsi"/>
          <w:noProof/>
          <w:sz w:val="20"/>
          <w:szCs w:val="20"/>
          <w:lang w:eastAsia="ru-RU"/>
        </w:rPr>
        <w:drawing>
          <wp:inline distT="0" distB="0" distL="0" distR="0">
            <wp:extent cx="2988694" cy="1062618"/>
            <wp:effectExtent l="19050" t="19050" r="21206" b="23232"/>
            <wp:docPr id="9" name="Рисунок 58" descr="Пройди лабиринты.Для детей 3-5 лет.. Обсуждение на LiveInterne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Пройди лабиринты.Для детей 3-5 лет.. Обсуждение на LiveInternet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1295" t="71013" r="10913" b="6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653" cy="10643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96B" w:rsidRPr="00E6196B" w:rsidRDefault="00E6196B" w:rsidP="00E6196B">
      <w:pPr>
        <w:pStyle w:val="a5"/>
        <w:shd w:val="clear" w:color="auto" w:fill="FFFFFF"/>
        <w:spacing w:before="0" w:beforeAutospacing="0" w:after="0" w:afterAutospacing="0"/>
        <w:jc w:val="center"/>
        <w:rPr>
          <w:color w:val="00B050"/>
          <w:sz w:val="28"/>
          <w:szCs w:val="28"/>
        </w:rPr>
      </w:pPr>
      <w:r w:rsidRPr="00E6196B">
        <w:rPr>
          <w:rStyle w:val="a6"/>
          <w:color w:val="00B050"/>
          <w:sz w:val="28"/>
          <w:szCs w:val="28"/>
          <w:bdr w:val="none" w:sz="0" w:space="0" w:color="auto" w:frame="1"/>
        </w:rPr>
        <w:lastRenderedPageBreak/>
        <w:t xml:space="preserve">Расскажи об </w:t>
      </w:r>
      <w:proofErr w:type="gramStart"/>
      <w:r w:rsidRPr="00E6196B">
        <w:rPr>
          <w:rStyle w:val="a6"/>
          <w:color w:val="00B050"/>
          <w:sz w:val="28"/>
          <w:szCs w:val="28"/>
          <w:bdr w:val="none" w:sz="0" w:space="0" w:color="auto" w:frame="1"/>
        </w:rPr>
        <w:t>увиденном</w:t>
      </w:r>
      <w:proofErr w:type="gramEnd"/>
      <w:r w:rsidRPr="00E6196B">
        <w:rPr>
          <w:rStyle w:val="a6"/>
          <w:color w:val="00B050"/>
          <w:sz w:val="28"/>
          <w:szCs w:val="28"/>
          <w:bdr w:val="none" w:sz="0" w:space="0" w:color="auto" w:frame="1"/>
        </w:rPr>
        <w:t>!</w:t>
      </w:r>
    </w:p>
    <w:p w:rsidR="00E6196B" w:rsidRPr="00E6196B" w:rsidRDefault="00E6196B" w:rsidP="00E6196B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000000"/>
          <w:sz w:val="28"/>
          <w:szCs w:val="28"/>
        </w:rPr>
      </w:pPr>
      <w:r w:rsidRPr="00E6196B">
        <w:rPr>
          <w:b/>
          <w:color w:val="000000"/>
          <w:sz w:val="28"/>
          <w:szCs w:val="28"/>
        </w:rPr>
        <w:t>Рассмотрите картинки с изображениями диких животных. Уберите карточки и предложите ребенку ответить на вопросы:</w:t>
      </w:r>
    </w:p>
    <w:p w:rsidR="00E6196B" w:rsidRPr="00E6196B" w:rsidRDefault="00E6196B" w:rsidP="00E6196B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000000"/>
          <w:sz w:val="28"/>
          <w:szCs w:val="28"/>
        </w:rPr>
      </w:pPr>
      <w:r w:rsidRPr="00E6196B">
        <w:rPr>
          <w:b/>
          <w:color w:val="000000"/>
          <w:sz w:val="28"/>
          <w:szCs w:val="28"/>
        </w:rPr>
        <w:t>Какие животные изображены на картинках?</w:t>
      </w:r>
    </w:p>
    <w:p w:rsidR="00E6196B" w:rsidRPr="00E6196B" w:rsidRDefault="00E6196B" w:rsidP="00E6196B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000000"/>
          <w:sz w:val="28"/>
          <w:szCs w:val="28"/>
        </w:rPr>
      </w:pPr>
      <w:r w:rsidRPr="00E6196B">
        <w:rPr>
          <w:b/>
          <w:color w:val="000000"/>
          <w:sz w:val="28"/>
          <w:szCs w:val="28"/>
        </w:rPr>
        <w:t>Где живет то или иное животное (уточнить)?</w:t>
      </w:r>
    </w:p>
    <w:p w:rsidR="00E6196B" w:rsidRPr="00E6196B" w:rsidRDefault="00E6196B" w:rsidP="00E6196B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000000"/>
          <w:sz w:val="28"/>
          <w:szCs w:val="28"/>
        </w:rPr>
      </w:pPr>
      <w:r w:rsidRPr="00E6196B">
        <w:rPr>
          <w:b/>
          <w:color w:val="000000"/>
          <w:sz w:val="28"/>
          <w:szCs w:val="28"/>
        </w:rPr>
        <w:t>Каких диких животных не было на картинках?</w:t>
      </w:r>
    </w:p>
    <w:p w:rsidR="00E6196B" w:rsidRPr="00E6196B" w:rsidRDefault="00E6196B" w:rsidP="00E6196B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000000"/>
          <w:sz w:val="28"/>
          <w:szCs w:val="28"/>
        </w:rPr>
      </w:pPr>
      <w:r w:rsidRPr="00E6196B">
        <w:rPr>
          <w:b/>
          <w:color w:val="000000"/>
          <w:sz w:val="28"/>
          <w:szCs w:val="28"/>
        </w:rPr>
        <w:t>Кто из увиденных животных за кем охотится?</w:t>
      </w:r>
    </w:p>
    <w:p w:rsidR="00E6196B" w:rsidRDefault="00E6196B" w:rsidP="00E6196B">
      <w:pPr>
        <w:jc w:val="center"/>
        <w:rPr>
          <w:rFonts w:cstheme="minorHAnsi"/>
          <w:sz w:val="20"/>
          <w:szCs w:val="20"/>
        </w:rPr>
      </w:pPr>
    </w:p>
    <w:p w:rsidR="00E6196B" w:rsidRDefault="00E6196B" w:rsidP="00E6196B">
      <w:pPr>
        <w:jc w:val="center"/>
        <w:rPr>
          <w:rFonts w:cstheme="minorHAnsi"/>
          <w:sz w:val="20"/>
          <w:szCs w:val="20"/>
        </w:rPr>
      </w:pPr>
      <w:r w:rsidRPr="002373D6">
        <w:rPr>
          <w:rFonts w:cstheme="minorHAnsi"/>
          <w:noProof/>
          <w:sz w:val="20"/>
          <w:szCs w:val="20"/>
          <w:lang w:eastAsia="ru-RU"/>
        </w:rPr>
        <w:drawing>
          <wp:inline distT="0" distB="0" distL="0" distR="0">
            <wp:extent cx="5329207" cy="3333750"/>
            <wp:effectExtent l="19050" t="0" r="4793" b="0"/>
            <wp:docPr id="10" name="Рисунок 86" descr="Плакат. Животные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Плакат. Животные России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89" cy="335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96B" w:rsidRPr="00E6196B" w:rsidRDefault="00E6196B" w:rsidP="00E6196B">
      <w:pPr>
        <w:pStyle w:val="a5"/>
        <w:shd w:val="clear" w:color="auto" w:fill="FFFFFF"/>
        <w:spacing w:before="0" w:beforeAutospacing="0" w:after="0" w:afterAutospacing="0"/>
        <w:jc w:val="center"/>
        <w:rPr>
          <w:color w:val="00B050"/>
          <w:sz w:val="28"/>
          <w:szCs w:val="28"/>
        </w:rPr>
      </w:pPr>
      <w:r w:rsidRPr="00E6196B">
        <w:rPr>
          <w:rStyle w:val="a6"/>
          <w:color w:val="00B050"/>
          <w:sz w:val="28"/>
          <w:szCs w:val="28"/>
          <w:bdr w:val="none" w:sz="0" w:space="0" w:color="auto" w:frame="1"/>
        </w:rPr>
        <w:t>Покажи пальцем</w:t>
      </w:r>
    </w:p>
    <w:p w:rsidR="00E6196B" w:rsidRPr="00E6196B" w:rsidRDefault="00E6196B" w:rsidP="00E6196B">
      <w:pPr>
        <w:ind w:firstLine="36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6196B">
        <w:rPr>
          <w:rFonts w:ascii="Times New Roman" w:hAnsi="Times New Roman" w:cs="Times New Roman"/>
          <w:b/>
          <w:color w:val="000000"/>
          <w:sz w:val="28"/>
          <w:szCs w:val="28"/>
        </w:rPr>
        <w:t>Разложите перед ребенком несколько предметных картинок. Объясните ему правила игры: малыш сжимает руку в кулачок и держит его на краю стола. Вы называете один из предметов, изображенных на картинке. Кроха должен показать картинку с названным предметом указательным пальцем, но только после того, как вы произнесете: «Можно». Если все условия выполнены, малыш забирает картинку.</w:t>
      </w:r>
    </w:p>
    <w:p w:rsidR="00E6196B" w:rsidRPr="00E6196B" w:rsidRDefault="00E6196B" w:rsidP="00E6196B">
      <w:pPr>
        <w:ind w:firstLine="364"/>
        <w:rPr>
          <w:rFonts w:ascii="Times New Roman" w:hAnsi="Times New Roman" w:cs="Times New Roman"/>
          <w:sz w:val="28"/>
          <w:szCs w:val="28"/>
        </w:rPr>
      </w:pPr>
    </w:p>
    <w:p w:rsidR="00E6196B" w:rsidRPr="002373D6" w:rsidRDefault="00E6196B" w:rsidP="00E6196B">
      <w:pPr>
        <w:ind w:firstLine="364"/>
        <w:rPr>
          <w:rFonts w:cstheme="minorHAnsi"/>
          <w:sz w:val="20"/>
          <w:szCs w:val="20"/>
        </w:rPr>
      </w:pPr>
    </w:p>
    <w:p w:rsidR="00E6196B" w:rsidRPr="00E6196B" w:rsidRDefault="00E6196B" w:rsidP="00E6196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6196B">
        <w:rPr>
          <w:rFonts w:ascii="Times New Roman" w:hAnsi="Times New Roman" w:cs="Times New Roman"/>
          <w:b/>
          <w:sz w:val="24"/>
          <w:szCs w:val="24"/>
        </w:rPr>
        <w:t>Источники:</w:t>
      </w:r>
    </w:p>
    <w:p w:rsidR="00E6196B" w:rsidRPr="00D574B0" w:rsidRDefault="00E6196B" w:rsidP="00E6196B">
      <w:pPr>
        <w:jc w:val="both"/>
        <w:rPr>
          <w:sz w:val="20"/>
          <w:szCs w:val="20"/>
        </w:rPr>
      </w:pPr>
      <w:hyperlink r:id="rId14" w:history="1">
        <w:r w:rsidRPr="00D574B0">
          <w:rPr>
            <w:rStyle w:val="a7"/>
            <w:sz w:val="20"/>
            <w:szCs w:val="20"/>
          </w:rPr>
          <w:t>https://ped-kopilka.ru/roditeljam/razvivayuschie-igry-dlja-detei-4-5-let-v-domashnih-uslovijah.html</w:t>
        </w:r>
      </w:hyperlink>
    </w:p>
    <w:p w:rsidR="00E6196B" w:rsidRPr="00D574B0" w:rsidRDefault="00E6196B" w:rsidP="00E6196B">
      <w:pPr>
        <w:jc w:val="both"/>
        <w:rPr>
          <w:sz w:val="20"/>
          <w:szCs w:val="20"/>
        </w:rPr>
      </w:pPr>
      <w:hyperlink r:id="rId15" w:history="1">
        <w:r w:rsidRPr="00D574B0">
          <w:rPr>
            <w:rStyle w:val="a7"/>
            <w:sz w:val="20"/>
            <w:szCs w:val="20"/>
          </w:rPr>
          <w:t>http://yarmalysh.ru/razvlechenija/igry-doma/igry-doma-s-detmi-ot</w:t>
        </w:r>
      </w:hyperlink>
    </w:p>
    <w:p w:rsidR="00E6196B" w:rsidRPr="00D574B0" w:rsidRDefault="00E6196B" w:rsidP="00E6196B">
      <w:pPr>
        <w:jc w:val="both"/>
        <w:rPr>
          <w:sz w:val="20"/>
          <w:szCs w:val="20"/>
        </w:rPr>
      </w:pPr>
      <w:hyperlink r:id="rId16" w:history="1">
        <w:r w:rsidRPr="00D574B0">
          <w:rPr>
            <w:rStyle w:val="a7"/>
            <w:sz w:val="20"/>
            <w:szCs w:val="20"/>
          </w:rPr>
          <w:t>https://danilova.ru/igry-po-razvitiyu-rechi-dlya-detej-starshe-4-let/</w:t>
        </w:r>
      </w:hyperlink>
    </w:p>
    <w:p w:rsidR="00E6196B" w:rsidRPr="00E6196B" w:rsidRDefault="00E6196B" w:rsidP="00E6196B"/>
    <w:sectPr w:rsidR="00E6196B" w:rsidRPr="00E6196B" w:rsidSect="000308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196B"/>
    <w:rsid w:val="000308CA"/>
    <w:rsid w:val="00E619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96B"/>
  </w:style>
  <w:style w:type="paragraph" w:styleId="1">
    <w:name w:val="heading 1"/>
    <w:basedOn w:val="a"/>
    <w:next w:val="a"/>
    <w:link w:val="10"/>
    <w:uiPriority w:val="9"/>
    <w:qFormat/>
    <w:rsid w:val="00E619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19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Body Text 2"/>
    <w:basedOn w:val="a"/>
    <w:link w:val="20"/>
    <w:semiHidden/>
    <w:rsid w:val="00E6196B"/>
    <w:pPr>
      <w:spacing w:after="0" w:line="240" w:lineRule="auto"/>
      <w:ind w:right="-52"/>
      <w:jc w:val="both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E6196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s1">
    <w:name w:val="s1"/>
    <w:basedOn w:val="a0"/>
    <w:rsid w:val="00E6196B"/>
  </w:style>
  <w:style w:type="paragraph" w:customStyle="1" w:styleId="p5">
    <w:name w:val="p5"/>
    <w:basedOn w:val="a"/>
    <w:rsid w:val="00E61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61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96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61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6196B"/>
    <w:rPr>
      <w:b/>
      <w:bCs/>
    </w:rPr>
  </w:style>
  <w:style w:type="character" w:styleId="a7">
    <w:name w:val="Hyperlink"/>
    <w:basedOn w:val="a0"/>
    <w:uiPriority w:val="99"/>
    <w:semiHidden/>
    <w:unhideWhenUsed/>
    <w:rsid w:val="00E6196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danilova.ru/igry-po-razvitiyu-rechi-dlya-detej-starshe-4-let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://yarmalysh.ru/razvlechenija/igry-doma/igry-doma-s-detmi-ot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ped-kopilka.ru/roditeljam/razvivayuschie-igry-dlja-detei-4-5-let-v-domashnih-uslovijah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632</Words>
  <Characters>3603</Characters>
  <Application>Microsoft Office Word</Application>
  <DocSecurity>0</DocSecurity>
  <Lines>30</Lines>
  <Paragraphs>8</Paragraphs>
  <ScaleCrop>false</ScaleCrop>
  <Company/>
  <LinksUpToDate>false</LinksUpToDate>
  <CharactersWithSpaces>4227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2020-04-29T11:24:00Z</dcterms:created>
  <dcterms:modified xsi:type="dcterms:W3CDTF">2020-04-29T11:35:00Z</dcterms:modified>
</cp:coreProperties>
</file>