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68" w:rsidRPr="008E4E6F" w:rsidRDefault="00D76168" w:rsidP="00D76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D76168" w:rsidRPr="008E4E6F" w:rsidRDefault="00D76168" w:rsidP="00D76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D76168" w:rsidRPr="008E4E6F" w:rsidRDefault="00D76168" w:rsidP="00D76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D76168" w:rsidRDefault="00D76168" w:rsidP="00D761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D76168" w:rsidRPr="00BD280A" w:rsidRDefault="00D76168" w:rsidP="00D76168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D76168" w:rsidRDefault="00D76168" w:rsidP="00D7616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Информационно-методическое совещание</w:t>
      </w:r>
    </w:p>
    <w:p w:rsidR="00D76168" w:rsidRPr="00B917F4" w:rsidRDefault="00D76168" w:rsidP="00D76168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D76168" w:rsidRPr="00B917F4" w:rsidRDefault="00D76168" w:rsidP="00D76168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ИМЦ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D76168" w:rsidRPr="00B917F4" w:rsidRDefault="00D76168" w:rsidP="00D76168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ул. Пограничника Гарькавого,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6168" w:rsidRPr="00B917F4" w:rsidRDefault="00D76168" w:rsidP="00D76168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6, конференц-зал (4 этаж)</w:t>
      </w:r>
    </w:p>
    <w:p w:rsidR="00D76168" w:rsidRPr="00B917F4" w:rsidRDefault="00D76168" w:rsidP="00D76168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D76168" w:rsidRDefault="00D76168" w:rsidP="00D76168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D76168" w:rsidTr="00D85838">
        <w:trPr>
          <w:trHeight w:val="437"/>
        </w:trPr>
        <w:tc>
          <w:tcPr>
            <w:tcW w:w="1838" w:type="dxa"/>
          </w:tcPr>
          <w:p w:rsidR="00D76168" w:rsidRDefault="00D7616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F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10.15-10.30</w:t>
            </w:r>
          </w:p>
        </w:tc>
        <w:tc>
          <w:tcPr>
            <w:tcW w:w="7507" w:type="dxa"/>
          </w:tcPr>
          <w:p w:rsidR="00D76168" w:rsidRDefault="00D76168" w:rsidP="00D76168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F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заседания.</w:t>
            </w:r>
          </w:p>
        </w:tc>
      </w:tr>
      <w:tr w:rsidR="00D76168" w:rsidTr="00D85838">
        <w:trPr>
          <w:trHeight w:val="1041"/>
        </w:trPr>
        <w:tc>
          <w:tcPr>
            <w:tcW w:w="1838" w:type="dxa"/>
          </w:tcPr>
          <w:p w:rsidR="00D76168" w:rsidRDefault="00D7616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E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10.30-10.4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7" w:type="dxa"/>
          </w:tcPr>
          <w:p w:rsidR="00D76168" w:rsidRDefault="00D76168" w:rsidP="00D761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Инновационная деятельность в работе педагога-психолога.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6168" w:rsidRDefault="00D76168" w:rsidP="00D7616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Тихонова Н.Ю., педагог-психолог ГБДОУ №25</w:t>
            </w:r>
          </w:p>
        </w:tc>
      </w:tr>
      <w:tr w:rsidR="00D76168" w:rsidTr="00D85838">
        <w:trPr>
          <w:trHeight w:val="1267"/>
        </w:trPr>
        <w:tc>
          <w:tcPr>
            <w:tcW w:w="1838" w:type="dxa"/>
          </w:tcPr>
          <w:p w:rsidR="00D76168" w:rsidRDefault="00D7616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10.45-11.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507" w:type="dxa"/>
          </w:tcPr>
          <w:p w:rsidR="00D76168" w:rsidRPr="00D76168" w:rsidRDefault="00D76168" w:rsidP="00D76168">
            <w:pPr>
              <w:spacing w:before="100" w:before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61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Итоги социально-педагогического тестирования, проходившего в 2019 году.</w:t>
            </w:r>
          </w:p>
          <w:p w:rsidR="00D76168" w:rsidRDefault="00D76168" w:rsidP="00D76168">
            <w:pPr>
              <w:spacing w:after="20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7616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Евсеева О.М., заведующий ЦПР ЦПМСС Красносельского района, педагог-психолог</w:t>
            </w:r>
            <w:r w:rsidR="00D8583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D85838" w:rsidRPr="00D76168" w:rsidRDefault="00D85838" w:rsidP="00D76168">
            <w:pPr>
              <w:spacing w:after="20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Седунова И.С., заместитель директора ЦПМСС, педагог-психолог</w:t>
            </w:r>
          </w:p>
        </w:tc>
        <w:bookmarkStart w:id="0" w:name="_GoBack"/>
        <w:bookmarkEnd w:id="0"/>
      </w:tr>
      <w:tr w:rsidR="00D76168" w:rsidTr="00D85838">
        <w:tc>
          <w:tcPr>
            <w:tcW w:w="1838" w:type="dxa"/>
          </w:tcPr>
          <w:p w:rsidR="00D76168" w:rsidRPr="00D85838" w:rsidRDefault="00D8583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11.25-11.45</w:t>
            </w:r>
          </w:p>
        </w:tc>
        <w:tc>
          <w:tcPr>
            <w:tcW w:w="7507" w:type="dxa"/>
          </w:tcPr>
          <w:p w:rsidR="00D76168" w:rsidRPr="00D85838" w:rsidRDefault="00D85838" w:rsidP="00D85838">
            <w:pPr>
              <w:spacing w:before="100" w:before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Роль педагога-психолога в профилактике употребления СНЮС.</w:t>
            </w:r>
          </w:p>
          <w:p w:rsidR="00D85838" w:rsidRDefault="00D85838" w:rsidP="00D85838">
            <w:pPr>
              <w:spacing w:before="100" w:beforeAutospacing="1" w:after="2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Седунова И.С., заместитель директора ЦПМСС, педагог-психолог</w:t>
            </w:r>
          </w:p>
        </w:tc>
      </w:tr>
      <w:tr w:rsidR="00D85838" w:rsidTr="00D85838">
        <w:tc>
          <w:tcPr>
            <w:tcW w:w="1838" w:type="dxa"/>
          </w:tcPr>
          <w:p w:rsidR="00D85838" w:rsidRPr="00D85838" w:rsidRDefault="00D8583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11.45-11.55</w:t>
            </w:r>
          </w:p>
        </w:tc>
        <w:tc>
          <w:tcPr>
            <w:tcW w:w="7507" w:type="dxa"/>
          </w:tcPr>
          <w:p w:rsidR="00D85838" w:rsidRDefault="00D85838" w:rsidP="00D85838">
            <w:pPr>
              <w:spacing w:before="100" w:before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Мониторинг деятельности школьных служб медиации за 2019 календарный год.</w:t>
            </w:r>
          </w:p>
          <w:p w:rsidR="00D85838" w:rsidRPr="00D85838" w:rsidRDefault="00D85838" w:rsidP="00D85838">
            <w:pP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583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Орлова М.В., педагог-психолог ЦПМСС, руководитель РМО руководителей ШСМ</w:t>
            </w:r>
          </w:p>
        </w:tc>
      </w:tr>
      <w:tr w:rsidR="00D85838" w:rsidTr="00D85838">
        <w:tc>
          <w:tcPr>
            <w:tcW w:w="1838" w:type="dxa"/>
          </w:tcPr>
          <w:p w:rsidR="00D85838" w:rsidRDefault="00D85838" w:rsidP="00D76168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11.55-12.15</w:t>
            </w:r>
          </w:p>
        </w:tc>
        <w:tc>
          <w:tcPr>
            <w:tcW w:w="7507" w:type="dxa"/>
          </w:tcPr>
          <w:p w:rsidR="00D85838" w:rsidRDefault="00D85838" w:rsidP="00D85838">
            <w:pPr>
              <w:spacing w:before="100" w:beforeAutospacing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Организационно-методические вопросы.</w:t>
            </w:r>
          </w:p>
          <w:p w:rsidR="00D85838" w:rsidRPr="00D85838" w:rsidRDefault="00D85838" w:rsidP="00D85838">
            <w:pP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583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Варламова Е.Н., методист, педагог-психолог ЦПМСС</w:t>
            </w:r>
          </w:p>
        </w:tc>
      </w:tr>
    </w:tbl>
    <w:p w:rsidR="00D85838" w:rsidRDefault="00D85838" w:rsidP="00D76168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76168" w:rsidRPr="00512BB8" w:rsidRDefault="00D76168" w:rsidP="00D76168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 xml:space="preserve">Модератор: </w:t>
      </w:r>
      <w:r>
        <w:rPr>
          <w:rFonts w:ascii="Times New Roman" w:hAnsi="Times New Roman"/>
          <w:bCs/>
          <w:sz w:val="20"/>
          <w:szCs w:val="20"/>
          <w:lang w:eastAsia="ru-RU"/>
        </w:rPr>
        <w:t>Афанасьева Т.М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.,</w:t>
      </w:r>
    </w:p>
    <w:p w:rsidR="00D76168" w:rsidRPr="0016356B" w:rsidRDefault="00D76168" w:rsidP="00D76168">
      <w:pPr>
        <w:spacing w:before="100" w:beforeAutospacing="1" w:after="202" w:line="240" w:lineRule="auto"/>
        <w:jc w:val="both"/>
        <w:rPr>
          <w:b/>
          <w:sz w:val="28"/>
          <w:szCs w:val="28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>8-9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1-</w:t>
      </w:r>
      <w:r>
        <w:rPr>
          <w:rFonts w:ascii="Times New Roman" w:hAnsi="Times New Roman"/>
          <w:bCs/>
          <w:sz w:val="20"/>
          <w:szCs w:val="20"/>
          <w:lang w:eastAsia="ru-RU"/>
        </w:rPr>
        <w:t>233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sz w:val="20"/>
          <w:szCs w:val="20"/>
          <w:lang w:eastAsia="ru-RU"/>
        </w:rPr>
        <w:t>0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5-</w:t>
      </w:r>
      <w:r>
        <w:rPr>
          <w:rFonts w:ascii="Times New Roman" w:hAnsi="Times New Roman"/>
          <w:bCs/>
          <w:sz w:val="20"/>
          <w:szCs w:val="20"/>
          <w:lang w:eastAsia="ru-RU"/>
        </w:rPr>
        <w:t>64</w:t>
      </w: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8"/>
    <w:rsid w:val="003B29CF"/>
    <w:rsid w:val="005205A7"/>
    <w:rsid w:val="00AD73A4"/>
    <w:rsid w:val="00D76168"/>
    <w:rsid w:val="00D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A83"/>
  <w15:chartTrackingRefBased/>
  <w15:docId w15:val="{B56C4B58-EBF2-4102-84AB-4CBCE85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2020-01-31T15:52:00Z</dcterms:created>
  <dcterms:modified xsi:type="dcterms:W3CDTF">2020-01-31T16:12:00Z</dcterms:modified>
</cp:coreProperties>
</file>